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B5E" w:rsidRPr="00922755" w:rsidRDefault="00646B5E" w:rsidP="00646B5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22755">
        <w:rPr>
          <w:rFonts w:ascii="Times New Roman" w:hAnsi="Times New Roman"/>
          <w:b/>
          <w:sz w:val="28"/>
          <w:szCs w:val="28"/>
        </w:rPr>
        <w:t>Изменение №</w:t>
      </w:r>
      <w:r>
        <w:rPr>
          <w:rFonts w:ascii="Times New Roman" w:hAnsi="Times New Roman"/>
          <w:b/>
          <w:sz w:val="28"/>
          <w:szCs w:val="28"/>
        </w:rPr>
        <w:t xml:space="preserve"> 13</w:t>
      </w:r>
      <w:r w:rsidRPr="00922755">
        <w:rPr>
          <w:rFonts w:ascii="Times New Roman" w:hAnsi="Times New Roman"/>
          <w:b/>
          <w:sz w:val="28"/>
          <w:szCs w:val="28"/>
        </w:rPr>
        <w:t xml:space="preserve"> </w:t>
      </w:r>
    </w:p>
    <w:p w:rsidR="00646B5E" w:rsidRPr="00922755" w:rsidRDefault="00646B5E" w:rsidP="00646B5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22755">
        <w:rPr>
          <w:rFonts w:ascii="Times New Roman" w:hAnsi="Times New Roman"/>
          <w:b/>
          <w:sz w:val="28"/>
          <w:szCs w:val="28"/>
        </w:rPr>
        <w:t xml:space="preserve">в </w:t>
      </w:r>
    </w:p>
    <w:p w:rsidR="00646B5E" w:rsidRPr="00922755" w:rsidRDefault="00646B5E" w:rsidP="00646B5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22755">
        <w:rPr>
          <w:rFonts w:ascii="Times New Roman" w:hAnsi="Times New Roman"/>
          <w:b/>
          <w:sz w:val="28"/>
          <w:szCs w:val="28"/>
        </w:rPr>
        <w:t>Перечень товаров, работ, услуг,</w:t>
      </w:r>
    </w:p>
    <w:p w:rsidR="00646B5E" w:rsidRPr="00922755" w:rsidRDefault="00646B5E" w:rsidP="00646B5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22755">
        <w:rPr>
          <w:rFonts w:ascii="Times New Roman" w:hAnsi="Times New Roman"/>
          <w:b/>
          <w:sz w:val="28"/>
          <w:szCs w:val="28"/>
        </w:rPr>
        <w:t>закупки</w:t>
      </w:r>
      <w:proofErr w:type="gramEnd"/>
      <w:r w:rsidRPr="00922755">
        <w:rPr>
          <w:rFonts w:ascii="Times New Roman" w:hAnsi="Times New Roman"/>
          <w:b/>
          <w:sz w:val="28"/>
          <w:szCs w:val="28"/>
        </w:rPr>
        <w:t xml:space="preserve"> которых</w:t>
      </w:r>
    </w:p>
    <w:p w:rsidR="00646B5E" w:rsidRDefault="00646B5E" w:rsidP="00646B5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755">
        <w:rPr>
          <w:rFonts w:ascii="Times New Roman" w:hAnsi="Times New Roman" w:cs="Times New Roman"/>
          <w:b/>
          <w:sz w:val="28"/>
          <w:szCs w:val="28"/>
        </w:rPr>
        <w:t xml:space="preserve">Областное государственное бюджетное учреждение </w:t>
      </w:r>
    </w:p>
    <w:p w:rsidR="00646B5E" w:rsidRPr="00922755" w:rsidRDefault="00646B5E" w:rsidP="00646B5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22755">
        <w:rPr>
          <w:rFonts w:ascii="Times New Roman" w:hAnsi="Times New Roman" w:cs="Times New Roman"/>
          <w:b/>
          <w:sz w:val="28"/>
          <w:szCs w:val="28"/>
        </w:rPr>
        <w:t>«Бюро технической инвентаризации Челябинской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46B5E" w:rsidRPr="00922755" w:rsidRDefault="00646B5E" w:rsidP="00646B5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22755">
        <w:rPr>
          <w:rFonts w:ascii="Times New Roman" w:hAnsi="Times New Roman"/>
          <w:b/>
          <w:sz w:val="28"/>
          <w:szCs w:val="28"/>
        </w:rPr>
        <w:t>осуществляет у субъектов малого и среднего предпринимательства</w:t>
      </w:r>
    </w:p>
    <w:p w:rsidR="00646B5E" w:rsidRPr="00922755" w:rsidRDefault="00646B5E" w:rsidP="00646B5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22755">
        <w:rPr>
          <w:rFonts w:ascii="Times New Roman" w:hAnsi="Times New Roman"/>
          <w:b/>
          <w:sz w:val="28"/>
          <w:szCs w:val="28"/>
        </w:rPr>
        <w:t xml:space="preserve">на период с 16.01.2025 по 31.12.2028, </w:t>
      </w:r>
    </w:p>
    <w:p w:rsidR="00646B5E" w:rsidRDefault="00646B5E" w:rsidP="00646B5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22755">
        <w:rPr>
          <w:rFonts w:ascii="Times New Roman" w:hAnsi="Times New Roman"/>
          <w:b/>
          <w:sz w:val="28"/>
          <w:szCs w:val="28"/>
        </w:rPr>
        <w:t>утвержденный приказом № 1/КС от 09.01.2025</w:t>
      </w:r>
    </w:p>
    <w:p w:rsidR="00646B5E" w:rsidRPr="00922755" w:rsidRDefault="00646B5E" w:rsidP="00646B5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22755">
        <w:rPr>
          <w:rFonts w:ascii="Times New Roman" w:hAnsi="Times New Roman"/>
          <w:b/>
          <w:sz w:val="28"/>
          <w:szCs w:val="28"/>
        </w:rPr>
        <w:t>(редакция № </w:t>
      </w:r>
      <w:r>
        <w:rPr>
          <w:rFonts w:ascii="Times New Roman" w:hAnsi="Times New Roman"/>
          <w:b/>
          <w:sz w:val="28"/>
          <w:szCs w:val="28"/>
        </w:rPr>
        <w:t>14)</w:t>
      </w:r>
    </w:p>
    <w:p w:rsidR="00646B5E" w:rsidRPr="00922755" w:rsidRDefault="00646B5E" w:rsidP="00646B5E">
      <w:pPr>
        <w:pStyle w:val="ConsPlusNormal"/>
        <w:rPr>
          <w:rFonts w:ascii="Times New Roman" w:hAnsi="Times New Roman"/>
          <w:sz w:val="28"/>
          <w:szCs w:val="28"/>
        </w:rPr>
      </w:pPr>
    </w:p>
    <w:p w:rsidR="00646B5E" w:rsidRPr="00922755" w:rsidRDefault="00646B5E" w:rsidP="00646B5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Дополнить </w:t>
      </w:r>
      <w:r w:rsidRPr="00BE2FBB">
        <w:rPr>
          <w:rFonts w:ascii="Times New Roman" w:hAnsi="Times New Roman"/>
          <w:sz w:val="28"/>
          <w:szCs w:val="28"/>
        </w:rPr>
        <w:t>П</w:t>
      </w:r>
      <w:r w:rsidRPr="00BE2FBB">
        <w:rPr>
          <w:rFonts w:ascii="Times New Roman" w:hAnsi="Times New Roman" w:cs="Times New Roman"/>
          <w:sz w:val="28"/>
          <w:szCs w:val="28"/>
        </w:rPr>
        <w:t>ере</w:t>
      </w:r>
      <w:r>
        <w:rPr>
          <w:rFonts w:ascii="Times New Roman" w:hAnsi="Times New Roman" w:cs="Times New Roman"/>
          <w:sz w:val="28"/>
          <w:szCs w:val="28"/>
        </w:rPr>
        <w:t>чень</w:t>
      </w:r>
      <w:r w:rsidRPr="00922755">
        <w:rPr>
          <w:rFonts w:ascii="Times New Roman" w:hAnsi="Times New Roman" w:cs="Times New Roman"/>
          <w:sz w:val="28"/>
          <w:szCs w:val="28"/>
        </w:rPr>
        <w:t xml:space="preserve"> товаров, работ, услуг, закупки которых Областное государственное бюджетное учреждение «Бюро технической инвентаризации Челябинской области» осуществляет у субъектов малого и среднего предпринимательства на период с 16.01.2025 по 31.12.2028 позиц</w:t>
      </w:r>
      <w:r>
        <w:rPr>
          <w:rFonts w:ascii="Times New Roman" w:hAnsi="Times New Roman" w:cs="Times New Roman"/>
          <w:sz w:val="28"/>
          <w:szCs w:val="28"/>
        </w:rPr>
        <w:t>иями с к</w:t>
      </w:r>
      <w:r w:rsidRPr="00922755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922755">
        <w:rPr>
          <w:rFonts w:ascii="Times New Roman" w:hAnsi="Times New Roman" w:cs="Times New Roman"/>
          <w:sz w:val="28"/>
          <w:szCs w:val="28"/>
        </w:rPr>
        <w:t xml:space="preserve"> ОКПД</w:t>
      </w:r>
      <w:proofErr w:type="gramStart"/>
      <w:r w:rsidRPr="0092275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922755">
        <w:rPr>
          <w:rFonts w:ascii="Times New Roman" w:hAnsi="Times New Roman" w:cs="Times New Roman"/>
          <w:sz w:val="28"/>
          <w:szCs w:val="28"/>
        </w:rPr>
        <w:t>, в том числе:</w:t>
      </w:r>
      <w:r w:rsidRPr="00922755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700" w:type="dxa"/>
        <w:jc w:val="right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0"/>
        <w:gridCol w:w="7780"/>
      </w:tblGrid>
      <w:tr w:rsidR="00646B5E" w:rsidRPr="00E5603F" w:rsidTr="00F03972">
        <w:trPr>
          <w:trHeight w:val="235"/>
          <w:jc w:val="right"/>
        </w:trPr>
        <w:tc>
          <w:tcPr>
            <w:tcW w:w="1920" w:type="dxa"/>
            <w:shd w:val="clear" w:color="auto" w:fill="F2F2F2" w:themeFill="background1" w:themeFillShade="F2"/>
            <w:vAlign w:val="center"/>
          </w:tcPr>
          <w:p w:rsidR="00646B5E" w:rsidRPr="00E5603F" w:rsidRDefault="00646B5E" w:rsidP="00F0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03F">
              <w:rPr>
                <w:rFonts w:ascii="Times New Roman" w:hAnsi="Times New Roman" w:cs="Times New Roman"/>
                <w:sz w:val="26"/>
                <w:szCs w:val="26"/>
              </w:rPr>
              <w:t>Код по ОКПД</w:t>
            </w:r>
            <w:proofErr w:type="gramStart"/>
            <w:r w:rsidRPr="00E5603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7780" w:type="dxa"/>
            <w:shd w:val="clear" w:color="auto" w:fill="F2F2F2" w:themeFill="background1" w:themeFillShade="F2"/>
            <w:vAlign w:val="center"/>
          </w:tcPr>
          <w:p w:rsidR="00646B5E" w:rsidRPr="00E5603F" w:rsidRDefault="00646B5E" w:rsidP="00F0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03F">
              <w:rPr>
                <w:rFonts w:ascii="Times New Roman" w:hAnsi="Times New Roman" w:cs="Times New Roman"/>
                <w:sz w:val="26"/>
                <w:szCs w:val="26"/>
              </w:rPr>
              <w:t>Наименование товара, работы, услуги</w:t>
            </w:r>
          </w:p>
        </w:tc>
      </w:tr>
      <w:tr w:rsidR="00646B5E" w:rsidRPr="00E5603F" w:rsidTr="00F03972">
        <w:trPr>
          <w:trHeight w:val="235"/>
          <w:jc w:val="right"/>
        </w:trPr>
        <w:tc>
          <w:tcPr>
            <w:tcW w:w="1920" w:type="dxa"/>
            <w:shd w:val="clear" w:color="auto" w:fill="FFFFFF" w:themeFill="background1"/>
            <w:vAlign w:val="center"/>
          </w:tcPr>
          <w:p w:rsidR="00646B5E" w:rsidRPr="00E5603F" w:rsidRDefault="00646B5E" w:rsidP="00F03972">
            <w:pPr>
              <w:pStyle w:val="aa"/>
              <w:tabs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5603F">
              <w:rPr>
                <w:rStyle w:val="ac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21.20.10.240</w:t>
            </w:r>
            <w:r w:rsidRPr="00E5603F">
              <w:rPr>
                <w:rStyle w:val="ac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7780" w:type="dxa"/>
            <w:shd w:val="clear" w:color="auto" w:fill="FFFFFF" w:themeFill="background1"/>
            <w:vAlign w:val="center"/>
          </w:tcPr>
          <w:p w:rsidR="00646B5E" w:rsidRPr="00E5603F" w:rsidRDefault="00646B5E" w:rsidP="00F03972">
            <w:pPr>
              <w:pStyle w:val="aa"/>
              <w:tabs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603F">
              <w:rPr>
                <w:rFonts w:ascii="Times New Roman" w:hAnsi="Times New Roman" w:cs="Times New Roman"/>
                <w:color w:val="22272F"/>
                <w:sz w:val="26"/>
                <w:szCs w:val="26"/>
                <w:shd w:val="clear" w:color="auto" w:fill="FFFFFF"/>
              </w:rPr>
              <w:t>Препараты противопаразитарные, инсектициды и репелленты</w:t>
            </w:r>
          </w:p>
        </w:tc>
      </w:tr>
      <w:tr w:rsidR="00646B5E" w:rsidRPr="00E5603F" w:rsidTr="00F03972">
        <w:trPr>
          <w:trHeight w:val="235"/>
          <w:jc w:val="right"/>
        </w:trPr>
        <w:tc>
          <w:tcPr>
            <w:tcW w:w="1920" w:type="dxa"/>
            <w:shd w:val="clear" w:color="auto" w:fill="FFFFFF" w:themeFill="background1"/>
            <w:vAlign w:val="center"/>
          </w:tcPr>
          <w:p w:rsidR="00646B5E" w:rsidRPr="00E5603F" w:rsidRDefault="00646B5E" w:rsidP="00F03972">
            <w:pPr>
              <w:pStyle w:val="aa"/>
              <w:tabs>
                <w:tab w:val="left" w:pos="567"/>
              </w:tabs>
              <w:ind w:left="0" w:right="-1"/>
              <w:jc w:val="both"/>
              <w:rPr>
                <w:rStyle w:val="ac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</w:pPr>
            <w:r w:rsidRPr="00E5603F">
              <w:rPr>
                <w:rStyle w:val="ac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21.20.24.170</w:t>
            </w:r>
          </w:p>
        </w:tc>
        <w:tc>
          <w:tcPr>
            <w:tcW w:w="7780" w:type="dxa"/>
            <w:shd w:val="clear" w:color="auto" w:fill="FFFFFF" w:themeFill="background1"/>
            <w:vAlign w:val="center"/>
          </w:tcPr>
          <w:p w:rsidR="00646B5E" w:rsidRPr="00E5603F" w:rsidRDefault="00646B5E" w:rsidP="00F03972">
            <w:pPr>
              <w:pStyle w:val="aa"/>
              <w:tabs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603F">
              <w:rPr>
                <w:rFonts w:ascii="Times New Roman" w:hAnsi="Times New Roman" w:cs="Times New Roman"/>
                <w:color w:val="22272F"/>
                <w:sz w:val="26"/>
                <w:szCs w:val="26"/>
                <w:shd w:val="clear" w:color="auto" w:fill="FFFFFF"/>
              </w:rPr>
              <w:t>Аптечки и сумки санитарные для оказания первой помощи</w:t>
            </w:r>
          </w:p>
        </w:tc>
      </w:tr>
      <w:tr w:rsidR="00646B5E" w:rsidRPr="00E5603F" w:rsidTr="00F03972">
        <w:trPr>
          <w:trHeight w:val="235"/>
          <w:jc w:val="right"/>
        </w:trPr>
        <w:tc>
          <w:tcPr>
            <w:tcW w:w="1920" w:type="dxa"/>
            <w:shd w:val="clear" w:color="auto" w:fill="FFFFFF" w:themeFill="background1"/>
            <w:vAlign w:val="center"/>
          </w:tcPr>
          <w:p w:rsidR="00646B5E" w:rsidRPr="00E5603F" w:rsidRDefault="00646B5E" w:rsidP="00F03972">
            <w:pPr>
              <w:pStyle w:val="aa"/>
              <w:tabs>
                <w:tab w:val="left" w:pos="567"/>
              </w:tabs>
              <w:ind w:left="0" w:right="-1"/>
              <w:jc w:val="both"/>
              <w:rPr>
                <w:rStyle w:val="ac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</w:pPr>
            <w:r w:rsidRPr="00E5603F">
              <w:rPr>
                <w:rStyle w:val="ac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26.80.12.000</w:t>
            </w:r>
          </w:p>
        </w:tc>
        <w:tc>
          <w:tcPr>
            <w:tcW w:w="7780" w:type="dxa"/>
            <w:shd w:val="clear" w:color="auto" w:fill="FFFFFF" w:themeFill="background1"/>
            <w:vAlign w:val="center"/>
          </w:tcPr>
          <w:p w:rsidR="00646B5E" w:rsidRPr="00E5603F" w:rsidRDefault="00646B5E" w:rsidP="00F03972">
            <w:pPr>
              <w:pStyle w:val="aa"/>
              <w:tabs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603F">
              <w:rPr>
                <w:rFonts w:ascii="Times New Roman" w:hAnsi="Times New Roman" w:cs="Times New Roman"/>
                <w:color w:val="22272F"/>
                <w:sz w:val="26"/>
                <w:szCs w:val="26"/>
                <w:shd w:val="clear" w:color="auto" w:fill="FFFFFF"/>
              </w:rPr>
              <w:t>Носители данных оптические без записи</w:t>
            </w:r>
          </w:p>
        </w:tc>
      </w:tr>
    </w:tbl>
    <w:p w:rsidR="00646B5E" w:rsidRDefault="00646B5E"/>
    <w:p w:rsidR="00646B5E" w:rsidRDefault="00646B5E"/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1"/>
        <w:gridCol w:w="7406"/>
      </w:tblGrid>
      <w:tr w:rsidR="00533901" w:rsidRPr="00BF173B" w:rsidTr="00BF173B">
        <w:trPr>
          <w:trHeight w:val="634"/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177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5953" w:rsidRDefault="003440BF" w:rsidP="00533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Pr="002778CE">
              <w:rPr>
                <w:rFonts w:ascii="Times New Roman" w:hAnsi="Times New Roman" w:cs="Times New Roman"/>
                <w:b/>
                <w:sz w:val="26"/>
                <w:szCs w:val="26"/>
              </w:rPr>
              <w:t>ерече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нь</w:t>
            </w:r>
            <w:r w:rsidR="005C5953" w:rsidRPr="002778C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товаров, работ услуг, закупки которых </w:t>
            </w:r>
          </w:p>
          <w:p w:rsidR="005C5953" w:rsidRPr="00DD0046" w:rsidRDefault="005C5953" w:rsidP="005339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D0046">
              <w:rPr>
                <w:rFonts w:ascii="Times New Roman" w:hAnsi="Times New Roman"/>
                <w:b/>
                <w:sz w:val="26"/>
                <w:szCs w:val="26"/>
              </w:rPr>
              <w:t xml:space="preserve">Областное государственное бюджетное учреждение </w:t>
            </w:r>
          </w:p>
          <w:p w:rsidR="005C5953" w:rsidRPr="00DD0046" w:rsidRDefault="005C5953" w:rsidP="005339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D0046">
              <w:rPr>
                <w:rFonts w:ascii="Times New Roman" w:hAnsi="Times New Roman"/>
                <w:b/>
                <w:sz w:val="26"/>
                <w:szCs w:val="26"/>
              </w:rPr>
              <w:t xml:space="preserve">«Бюро технической инвентаризации Челябинской области» </w:t>
            </w:r>
          </w:p>
          <w:p w:rsidR="005C5953" w:rsidRPr="00DD0046" w:rsidRDefault="005C5953" w:rsidP="00533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0046">
              <w:rPr>
                <w:rFonts w:ascii="Times New Roman" w:hAnsi="Times New Roman" w:cs="Times New Roman"/>
                <w:b/>
                <w:sz w:val="26"/>
                <w:szCs w:val="26"/>
              </w:rPr>
              <w:t>осуществляет у субъектов малого и среднего предпринимательства</w:t>
            </w:r>
          </w:p>
          <w:p w:rsidR="00533901" w:rsidRPr="00DD0046" w:rsidRDefault="005C5953" w:rsidP="00DC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0046">
              <w:rPr>
                <w:rFonts w:ascii="Times New Roman" w:hAnsi="Times New Roman" w:cs="Times New Roman"/>
                <w:b/>
                <w:sz w:val="26"/>
                <w:szCs w:val="26"/>
              </w:rPr>
              <w:t>на период с 1</w:t>
            </w:r>
            <w:r w:rsidR="00DC6CC0" w:rsidRPr="00DD0046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DD0046">
              <w:rPr>
                <w:rFonts w:ascii="Times New Roman" w:hAnsi="Times New Roman" w:cs="Times New Roman"/>
                <w:b/>
                <w:sz w:val="26"/>
                <w:szCs w:val="26"/>
              </w:rPr>
              <w:t>.01.2025 г. по 31.12.2028 г.</w:t>
            </w:r>
          </w:p>
          <w:p w:rsidR="00DD0046" w:rsidRPr="005C5953" w:rsidRDefault="00DD0046" w:rsidP="00856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0046">
              <w:rPr>
                <w:rFonts w:ascii="Times New Roman" w:hAnsi="Times New Roman"/>
                <w:b/>
                <w:sz w:val="26"/>
                <w:szCs w:val="26"/>
              </w:rPr>
              <w:t>(редакция № </w:t>
            </w:r>
            <w:r w:rsidR="0005547A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8563D5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DD0046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</w:tr>
      <w:tr w:rsidR="00533901" w:rsidRPr="00AC621D" w:rsidTr="00BF173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177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901" w:rsidRPr="00AC621D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AC621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Заказчик</w:t>
            </w:r>
          </w:p>
        </w:tc>
      </w:tr>
      <w:tr w:rsidR="00BF173B" w:rsidRPr="00AC621D" w:rsidTr="00430106">
        <w:trPr>
          <w:tblCellSpacing w:w="15" w:type="dxa"/>
        </w:trPr>
        <w:tc>
          <w:tcPr>
            <w:tcW w:w="2276" w:type="dxa"/>
            <w:shd w:val="clear" w:color="auto" w:fill="FFFFFF"/>
            <w:hideMark/>
          </w:tcPr>
          <w:p w:rsidR="00533901" w:rsidRPr="002206AA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</w:pPr>
            <w:r w:rsidRPr="002206AA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Наименование заказчика:</w:t>
            </w:r>
          </w:p>
        </w:tc>
        <w:tc>
          <w:tcPr>
            <w:tcW w:w="7361" w:type="dxa"/>
            <w:shd w:val="clear" w:color="auto" w:fill="FFFFFF"/>
            <w:vAlign w:val="center"/>
            <w:hideMark/>
          </w:tcPr>
          <w:p w:rsidR="00BF173B" w:rsidRPr="00AC621D" w:rsidRDefault="00BF173B" w:rsidP="00BF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Областное государственное бюджетное учреждение </w:t>
            </w:r>
          </w:p>
          <w:p w:rsidR="00533901" w:rsidRPr="00AC621D" w:rsidRDefault="00BF173B" w:rsidP="00BF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«Бюро технической инвентаризации Челябинской области»</w:t>
            </w:r>
          </w:p>
        </w:tc>
      </w:tr>
      <w:tr w:rsidR="00BF173B" w:rsidRPr="00AC621D" w:rsidTr="00430106">
        <w:trPr>
          <w:tblCellSpacing w:w="15" w:type="dxa"/>
        </w:trPr>
        <w:tc>
          <w:tcPr>
            <w:tcW w:w="2276" w:type="dxa"/>
            <w:shd w:val="clear" w:color="auto" w:fill="FFFFFF"/>
            <w:hideMark/>
          </w:tcPr>
          <w:p w:rsidR="00533901" w:rsidRPr="002206AA" w:rsidRDefault="00BF173B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</w:pPr>
            <w:r w:rsidRPr="002206AA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 xml:space="preserve">ИНН / </w:t>
            </w:r>
            <w:r w:rsidR="00533901" w:rsidRPr="002206AA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КПП:</w:t>
            </w:r>
          </w:p>
        </w:tc>
        <w:tc>
          <w:tcPr>
            <w:tcW w:w="7361" w:type="dxa"/>
            <w:shd w:val="clear" w:color="auto" w:fill="FFFFFF"/>
            <w:vAlign w:val="center"/>
            <w:hideMark/>
          </w:tcPr>
          <w:p w:rsidR="00533901" w:rsidRPr="00AC621D" w:rsidRDefault="00BF173B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7453361463 / 745301001</w:t>
            </w:r>
          </w:p>
        </w:tc>
      </w:tr>
      <w:tr w:rsidR="00BF173B" w:rsidRPr="00AC621D" w:rsidTr="00430106">
        <w:trPr>
          <w:tblCellSpacing w:w="15" w:type="dxa"/>
        </w:trPr>
        <w:tc>
          <w:tcPr>
            <w:tcW w:w="2276" w:type="dxa"/>
            <w:shd w:val="clear" w:color="auto" w:fill="FFFFFF"/>
            <w:hideMark/>
          </w:tcPr>
          <w:p w:rsidR="00533901" w:rsidRPr="002206AA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</w:pPr>
            <w:r w:rsidRPr="002206AA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ОГРН:</w:t>
            </w:r>
          </w:p>
        </w:tc>
        <w:tc>
          <w:tcPr>
            <w:tcW w:w="7361" w:type="dxa"/>
            <w:shd w:val="clear" w:color="auto" w:fill="FFFFFF"/>
            <w:vAlign w:val="center"/>
            <w:hideMark/>
          </w:tcPr>
          <w:p w:rsidR="00533901" w:rsidRPr="00AC621D" w:rsidRDefault="00BF173B" w:rsidP="00BF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12474000027533</w:t>
            </w:r>
          </w:p>
        </w:tc>
      </w:tr>
      <w:tr w:rsidR="00BF173B" w:rsidRPr="00AC621D" w:rsidTr="00430106">
        <w:trPr>
          <w:tblCellSpacing w:w="15" w:type="dxa"/>
        </w:trPr>
        <w:tc>
          <w:tcPr>
            <w:tcW w:w="2276" w:type="dxa"/>
            <w:shd w:val="clear" w:color="auto" w:fill="FFFFFF"/>
            <w:hideMark/>
          </w:tcPr>
          <w:p w:rsidR="00533901" w:rsidRPr="002206AA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</w:pPr>
            <w:r w:rsidRPr="002206AA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Место нахождения (адрес):</w:t>
            </w:r>
          </w:p>
        </w:tc>
        <w:tc>
          <w:tcPr>
            <w:tcW w:w="7361" w:type="dxa"/>
            <w:shd w:val="clear" w:color="auto" w:fill="FFFFFF"/>
            <w:vAlign w:val="center"/>
            <w:hideMark/>
          </w:tcPr>
          <w:p w:rsidR="00533901" w:rsidRPr="00AC621D" w:rsidRDefault="00BF173B" w:rsidP="00BF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454080, г. Челябинск, ул. Сони Кривой, д. 75а</w:t>
            </w:r>
          </w:p>
        </w:tc>
      </w:tr>
      <w:tr w:rsidR="00BF173B" w:rsidRPr="00BF173B" w:rsidTr="00430106">
        <w:trPr>
          <w:tblCellSpacing w:w="15" w:type="dxa"/>
        </w:trPr>
        <w:tc>
          <w:tcPr>
            <w:tcW w:w="2276" w:type="dxa"/>
            <w:shd w:val="clear" w:color="auto" w:fill="FFFFFF"/>
            <w:hideMark/>
          </w:tcPr>
          <w:p w:rsidR="00533901" w:rsidRPr="002206AA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</w:pPr>
            <w:r w:rsidRPr="002206AA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Период действия:</w:t>
            </w:r>
          </w:p>
        </w:tc>
        <w:tc>
          <w:tcPr>
            <w:tcW w:w="7361" w:type="dxa"/>
            <w:shd w:val="clear" w:color="auto" w:fill="FFFFFF"/>
            <w:vAlign w:val="center"/>
            <w:hideMark/>
          </w:tcPr>
          <w:p w:rsidR="00533901" w:rsidRPr="00AC621D" w:rsidRDefault="00BF173B" w:rsidP="00DC6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 1</w:t>
            </w:r>
            <w:r w:rsidR="00DC6CC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6</w:t>
            </w: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.01.2025 г.</w:t>
            </w:r>
            <w:r w:rsidR="00533901"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по 31.12.2028</w:t>
            </w: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533901" w:rsidRDefault="00533901" w:rsidP="0053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B5E" w:rsidRDefault="00646B5E" w:rsidP="0053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B5E" w:rsidRPr="00BF173B" w:rsidRDefault="00646B5E" w:rsidP="0053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901" w:rsidRPr="00BF173B" w:rsidRDefault="00533901" w:rsidP="0053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73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товаров, работ, услуг</w:t>
      </w:r>
      <w:r w:rsidR="00BF17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2387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"/>
        <w:gridCol w:w="1985"/>
        <w:gridCol w:w="7103"/>
        <w:gridCol w:w="7103"/>
        <w:gridCol w:w="7103"/>
      </w:tblGrid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F173B" w:rsidRDefault="00533901" w:rsidP="0053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Классификация </w:t>
            </w:r>
          </w:p>
          <w:p w:rsidR="00533901" w:rsidRPr="00533901" w:rsidRDefault="00533901" w:rsidP="0053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ОКПД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товаров, работ, услуг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13.92.29.110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Тряпки для мытья полов, посуды, удаления пыли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13.92.29.120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Салфетки текстильные для удаления пыли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13.92.29.190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текстильные готовые прочие, не включенные в другие группировки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13.94.20.110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Ветошь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13.95.10.110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нетканые, кроме ватинов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13.95.10.111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нетканые из текстильных волокон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13.95.10.112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нетканые из химических нитей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13.95.10.119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нетканые из прочих нитей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Костюмы мужские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Куртки (пиджаки) и блейзеры мужские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Брюки мужские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14.12.12.120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Комбинезоны мужские с нагрудниками и лямками (полукомбинезоны)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Комплекты женские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Костюмы женские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Куртки (жакеты) и блейзеры женские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Брюки женские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Комбинезоны с нагрудниками и лямками (полукомбинезоны) женские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14.12.30.122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Куртки женские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14.12.30.121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Куртки мужские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14.12.30.140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Комбинезоны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14.12.30.141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Комбинезоны мужские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14.12.30.142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Комбинезоны женские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14.12.30.150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Рукавицы, перчатки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15.20.32.120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Обувь различная специальная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15.20.32.122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Обувь специальная кожаная для защиты от механических воздействий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16.21.12.110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Фанера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16.21.12.111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Фанера общего назначения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16.21.12.119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Фанера прочая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16.21.12.190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слоистые из древесины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16.21.13.000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древесно-стружечные и аналогичные плиты из древесины или других одревесневших материалов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16.21.14.000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Плиты </w:t>
            </w:r>
            <w:proofErr w:type="spellStart"/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древесно-волокнистые</w:t>
            </w:r>
            <w:proofErr w:type="spellEnd"/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древесины или других одревесневших материалов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16.23.11.110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 и их коробки деревянные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16.23.11.130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Двери, их коробки и пороги деревянные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17.12.14.110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для печати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17.12.14.119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для печати прочая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17.12.14.120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писчая и тетрадная, чертежная, рисовальная и печатная различного назначения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17.12.14.140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техническая различного назначения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17.12.14.160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для аппаратов и приборов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17.12.71.000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и картон многослойные, немелованные или без пропитки</w:t>
            </w:r>
            <w:proofErr w:type="gramEnd"/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17.21.15.110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Коробки для картотек из бумаги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17.21.15.130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Ящики для хранения документов и аналогичные изделия, используемые в учреждениях, магазинах или в аналогичных целях, из бумаги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17.22.11.110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туалетная из бумажной массы, бумаги, целлюлозной ваты и целлюлозных волокон и полотна из целлюлозных волокон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17.23.11.150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клейкая или гуммированная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Конверты, письма-секретки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регистрационные из бумаги или картона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бухгалтерские из бумаги или картона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Скоросшиватели (папки) из бумаги или картона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Бланки из бумаги или картона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17.23.13.141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Бланки личных документов строгого учета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Принадлежности канцелярские прочие из бумаги или картона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17.23.13.191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Блокноты, записные книжки и книги для записей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17.23.13.192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Альбомы и папки с бумагой (включая блоки)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07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52.1 (17.23.13.193) внесен приказом ОГБУ «БТИ ЧО» № 11/КС от 14.02.2025 г.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997B97" w:rsidRDefault="00074A16" w:rsidP="003B2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7B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17.23.13.193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997B97" w:rsidRDefault="00074A16" w:rsidP="00E115A0">
            <w:pPr>
              <w:pStyle w:val="Textbody"/>
              <w:ind w:firstLine="4"/>
              <w:jc w:val="left"/>
              <w:rPr>
                <w:bCs/>
                <w:sz w:val="26"/>
                <w:szCs w:val="26"/>
              </w:rPr>
            </w:pPr>
            <w:r w:rsidRPr="00997B97">
              <w:rPr>
                <w:color w:val="000000"/>
                <w:sz w:val="26"/>
                <w:szCs w:val="26"/>
              </w:rPr>
              <w:t>Папки и обложки из бумаги или картона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17.23.13.199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Принадлежности канцелярские прочие из бумаги или картона,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17.24.11.110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17.24.11.120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для оклеивания стен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17.24.12.000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текстильные для оклеивания стен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печатанию торгово-рекламных каталогов, проспектов, плакатов и прочей печатной рекламной продукции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печатанию журналов и периодических изданий, выходящих реже четырех раз в неделю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18.12.19.110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печатанию брошюр</w:t>
            </w:r>
          </w:p>
        </w:tc>
      </w:tr>
      <w:tr w:rsidR="00957438" w:rsidRPr="00533901" w:rsidTr="00957438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957438" w:rsidRPr="00533901" w:rsidRDefault="00957438" w:rsidP="0095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59.1 (18.12.19.190) внесен приказом ОГБУ «БТИ ЧО» № 13/КС от 25.02.2025 г.</w:t>
            </w:r>
          </w:p>
        </w:tc>
      </w:tr>
      <w:tr w:rsidR="00957438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957438" w:rsidRPr="00533901" w:rsidRDefault="00957438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957438" w:rsidRPr="00533901" w:rsidRDefault="00957438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18.12.19.190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957438" w:rsidRPr="00533901" w:rsidRDefault="00957438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печатные прочие, не включенные в другие групперовки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19.20.29.111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Масла универсальные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19.20.29.112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Масла карбюраторные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19.20.29.120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Масла трансмиссионные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20.30.22.120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Шпатлевки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20.30.22.160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Замазки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20.30.22.170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Герметики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20.30.22.180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Мастики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20.30.22.210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туалетное твердое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туалетное марки "Нейтральное"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туалетное марки "Экстра"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туалетное марки "Детское"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туалетное твердое прочее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хозяйственное твердое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хозяйственное I группы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хозяйственное II группы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20.41.31.123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хозяйственное III группы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туалетное жидкое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хозяйственное жидкое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прочее, не включенное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моющие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20.41.32.111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для мытья посуды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20.41.32.112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моющие для автомобилей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20.41.32.113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моющие для окон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20.41.32.114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моющие для туалетов и ванных комнат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20.41.32.119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моющие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20.41.41.000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для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дезодорирования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ароматизации воздуха в помещениях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20.41.44.110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Пасты чистящие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20.41.44.120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Порошки чистящие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20.41.44.190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чистящие прочие</w:t>
            </w:r>
          </w:p>
        </w:tc>
      </w:tr>
      <w:tr w:rsidR="00074A16" w:rsidRPr="00533901" w:rsidTr="003631A3"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07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89.1 (20.52.10.190) внесен приказом ОГБУ «БТИ ЧО» № 11/КС от 14.02.2025 г.</w:t>
            </w:r>
          </w:p>
        </w:tc>
        <w:tc>
          <w:tcPr>
            <w:tcW w:w="7103" w:type="dxa"/>
            <w:shd w:val="clear" w:color="auto" w:fill="FFFFFF" w:themeFill="background1"/>
            <w:vAlign w:val="center"/>
          </w:tcPr>
          <w:p w:rsidR="00074A16" w:rsidRPr="00533901" w:rsidRDefault="00074A16" w:rsidP="00E1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3" w:type="dxa"/>
            <w:shd w:val="clear" w:color="auto" w:fill="F2F2F2" w:themeFill="background1" w:themeFillShade="F2"/>
            <w:vAlign w:val="center"/>
          </w:tcPr>
          <w:p w:rsidR="00074A16" w:rsidRPr="00533901" w:rsidRDefault="00074A16" w:rsidP="00E1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20.52.10.190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B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Клеи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20.59.43.110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Жидкости тормозные для гидравлических передач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20.59.43.120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Антифризы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20.59.43.130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Антиобледенители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21.20.10.158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Антисептики и дезинфицирующие препараты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8563D5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8563D5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21.20.10.159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8563D5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Антисептики и дезинфицирующие препараты прочие</w:t>
            </w:r>
          </w:p>
        </w:tc>
      </w:tr>
      <w:tr w:rsidR="008563D5" w:rsidRPr="00533901" w:rsidTr="008563D5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8563D5" w:rsidRPr="008563D5" w:rsidRDefault="008563D5" w:rsidP="0085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94.1 (21.20.10.240) внесен приказом ОГБУ «БТИ ЧО» № 24/КС от 07.07.2025 г</w:t>
            </w:r>
          </w:p>
        </w:tc>
      </w:tr>
      <w:tr w:rsidR="008563D5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8563D5" w:rsidRPr="008563D5" w:rsidRDefault="008563D5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8563D5" w:rsidRPr="008563D5" w:rsidRDefault="008563D5" w:rsidP="00F42147">
            <w:pPr>
              <w:pStyle w:val="aa"/>
              <w:tabs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63D5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21.20.10.240</w:t>
            </w:r>
            <w:r w:rsidRPr="008563D5">
              <w:rPr>
                <w:rStyle w:val="a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8563D5" w:rsidRPr="008563D5" w:rsidRDefault="008563D5" w:rsidP="00F42147">
            <w:pPr>
              <w:pStyle w:val="aa"/>
              <w:tabs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3D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Препараты противопаразитарные, инсектициды и репелленты</w:t>
            </w:r>
          </w:p>
        </w:tc>
      </w:tr>
      <w:tr w:rsidR="008563D5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8563D5" w:rsidRPr="00533901" w:rsidRDefault="008563D5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8563D5" w:rsidRPr="00533901" w:rsidRDefault="008563D5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21.20.24.150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8563D5" w:rsidRPr="00533901" w:rsidRDefault="008563D5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медицинские ватно-марлевые</w:t>
            </w:r>
          </w:p>
        </w:tc>
      </w:tr>
      <w:tr w:rsidR="004956C9" w:rsidRPr="00533901" w:rsidTr="004956C9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495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Pr="008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21.20.24.170</w:t>
            </w:r>
            <w:r w:rsidRPr="008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внесен приказом ОГБУ «БТИ ЧО» № 24/КС от 07.07.2025 г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E5603F" w:rsidRDefault="004956C9" w:rsidP="00F42147">
            <w:pPr>
              <w:pStyle w:val="aa"/>
              <w:tabs>
                <w:tab w:val="left" w:pos="567"/>
              </w:tabs>
              <w:ind w:left="0" w:right="-1"/>
              <w:jc w:val="both"/>
              <w:rPr>
                <w:rStyle w:val="ac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</w:pPr>
            <w:r w:rsidRPr="00E5603F">
              <w:rPr>
                <w:rStyle w:val="ac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21.20.24.170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E5603F" w:rsidRDefault="004956C9" w:rsidP="00F42147">
            <w:pPr>
              <w:pStyle w:val="aa"/>
              <w:tabs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603F">
              <w:rPr>
                <w:rFonts w:ascii="Times New Roman" w:hAnsi="Times New Roman" w:cs="Times New Roman"/>
                <w:color w:val="22272F"/>
                <w:sz w:val="26"/>
                <w:szCs w:val="26"/>
                <w:shd w:val="clear" w:color="auto" w:fill="FFFFFF"/>
              </w:rPr>
              <w:t>Аптечки и сумки санитарные для оказания первой помощи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Шины и покрышки пневматические для легковых автомобилей новые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22.11.15.110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Камеры резиновые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22.11.15.120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Шины резиновые сплошные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полупневматические</w:t>
            </w:r>
            <w:proofErr w:type="spellEnd"/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07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98.1 (22.19.72.000) внесен приказом ОГБУ «БТИ ЧО» № 11/КС от 14.02.2025 г.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22.19.72.000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B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Покрытия и коврики напольные из вулканизированной резины, </w:t>
            </w:r>
            <w:proofErr w:type="gramStart"/>
            <w:r w:rsidRPr="00997B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кроме</w:t>
            </w:r>
            <w:proofErr w:type="gramEnd"/>
            <w:r w:rsidRPr="00997B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пористой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22.21.41.113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Плиты, листы теплоизоляционные из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пенополиуретана</w:t>
            </w:r>
            <w:proofErr w:type="spellEnd"/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07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99.1 (22.22.13.190) внесен приказом ОГБУ «БТИ ЧО» № 11/КС от 14.02.2025 г.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B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22.22.13.190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B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Коробки, ящики, корзины и аналогичные пластмассовые изделия прочие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22.23.11.000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для покрытий пола, стен или потолка пластмассовые в </w:t>
            </w: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рулонах или в форме плиток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22.23.14.110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дверные пластмассовые и пороги для них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22.23.14.120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оконные пластмассовые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22.23.14.130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Ставни, жалюзи и аналогичные изделия и их комплектующие (запасные части) пластмассовые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22.23.15.000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Линолеум и твердые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неполимерные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материалы для покрытия пола, т.е. упругие напольные покрытия, такие как виниловое покрытие, линолеум и аналогичные изделия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22.23.19.000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пластмассовые строительные, не включенные в другие группировки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Плиты, листы пластмассовые самоклеящиеся, прочие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ламп и осветительной арматуры, световых указателей и аналогичных изделий пластмассовые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22.29.26.111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Фурнитура для мебели пластмассовая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22.29.26.112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Фурнитура для транспортных сре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пл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астмассовая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22.29.26.119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Фурнитура и аналогичные пластмассовые изделия, прочие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индикаторные (пломбы индикаторные, пломбы контрольные) из пластика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22.29.29.121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индикаторные (пломбы индикаторные, пломбы контрольные) из пластика без применения технологии ГЛОНАСС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22.29.29.122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индикаторные (пломбы индикаторные, пломбы контрольные) из пластика на основе технологии ГЛОНАСС с электронным блоком многоразового применения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23.12.13.300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Стеклопакеты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23.12.13.390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Стеклопакеты прочие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23.12.13.111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Зеркала стеклянные с отражающим (серебряным) покрытием: бесцветные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23.12.13.119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Зеркала стеклянные прочие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Кирпичи огнеупорные из кремнеземистой каменной муки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диатомитовых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Блоки огнеупорные из кремнеземистой каменной муки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диатомитовых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Плитки огнеупорные из кремнеземистой каменной муки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диатомитовых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Кирпичи огнеупорные, кроме изделий из кремнеземистой каменной муки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диатомитовых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Блоки кроме изделий из кремнеземистой каменной муки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диатомитовых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23.20.12.130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Плитки огнеупорные, кроме изделий из кремнеземистой каменной муки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диатомитовых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23.20.12.190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Изделия огнеупорные прочие, кроме изделий из кремнеземистой каменной муки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диатомитовых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Цементы огнеупорные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23.20.13.120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Растворы строительные огнеупорные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23.20.13.130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Бетоны огнеупорные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23.31.10.110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керамические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23.31.10.120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Плитки керамические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23.31.10.121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Плитки керамические глазурованные для внутренней облицовки стен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23.31.10.122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Плитки керамические для полов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23.31.10.123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Плитки керамические фасадные и ковры из них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23.31.10.129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Плитки керамические прочие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23.32.11.110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Кирпич керамический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неогнеупорный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строительный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23.32.11.120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керамические для полов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23.32.11.130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Плитки керамические несущие или облицовочные и аналогичные изделия керамические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23.32.13.110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керамические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23.32.13.111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керамические канализационные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23.32.13.112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керамические дренажные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23.32.13.119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керамические прочие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23.42.10.120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Умывальники керамические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23.42.10.130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Раковины керамические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23.42.10.150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Унитазы керамические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23.42.10.160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Писсуары керамические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23.42.10.170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Бачки смывные керамические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23.42.10.190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санитарно-технические прочие из керамики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23.51.12.110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Цементы общестроительные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23.51.12.115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Цемент композиционный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23.52.10.110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Известь негашеная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23.52.10.120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Известь гашеная (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гидратная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23.52.20.110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стр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оительный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из цемента, бетона или искусственного камня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 строительный (включая камни) из цемента, бетона или искусственного камня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23.61.11.131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 силикатный и шлаковый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23.61.11.140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силикатные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23.61.11.141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стеновые силикатные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23.61.11.142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перегородочные силикатные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23.61.11.190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аналогичные из цемента, бетона или искусственного камня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23.61.12.132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Панели стеновые внутренние железобетонные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23.61.12.133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Перегородки железобетонные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23.61.12.134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стеновые железобетонные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23.61.12.139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стен и перегородок сборные железобетонные прочие, не включенные в другие группировки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23.61.12.140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Плиты, панели и настилы перекрытий и покрытий железобетонные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23.64.10.110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Смеси строительные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23.64.10.120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Растворы строительные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24.42.26.110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алюминиевые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24.42.26.120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Трубки алюминиевые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(пломбы) из металла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25.72.12.131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силовые (устройства запорно-пломбировочные) из металла без применения технологии ГЛОНАСС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25.72.12.132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индикаторные (пломбы индикаторные, пломбы контрольные) из металла без применения технологии ГЛОНАСС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25.72.12.133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из металла, функционирующие на основе технологии ГЛОНАСС с электронным блоком многоразового применения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25.72.12.139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прочие из металла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Замки для дверей из недрагоценных металлов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Замки врезные из недрагоценных металлов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Замки накладные из недрагоценных металлов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Замки из недрагоценных металлов прочие, не включенные в другие группировки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25.72.14.120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Петли, арматура крепежная, фурнитура и аналогичные изделия для дверей и окон из недрагоценных металлов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25.72.14.130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Петли, арматура крепежная, фурнитура и аналогичные изделия для мебели из недрагоценных металлов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25.72.14.190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крепежные и установочные и аналогичные изделия из недрагоценных металлов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25.93.14.110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Гвозди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25.93.14.111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Гвозди строительные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25.93.14.120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Кнопки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25.93.14.130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Кнопки чертежные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25.93.14.140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Скобы и аналогичные изделия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25.94.11.110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Болты и винты из черных металлов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25.94.11.120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Шурупы из черных металлов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25.94.11.130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Гайки из черных металлов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Раковины из черных металлов, меди или алюминия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25.99.11.112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Раковины из нержавеющей стали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25.99.21.111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Сейфы и 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огнестойкие для хранения документов и ценностей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25.99.21.114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Сейфы и шкафы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взломостойкие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хранения документов и ценностей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25.99.21.119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Сейфы и шкафы прочие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25.99.21.120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упрочненные металлические бронированные или армированные, обеспечивающие хранение ценностей и документов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Компьютеры и периферийное оборудование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Компьютеры, их части и принадлежности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Ноутбуки, в том числе портативные в защищенном исполнении, предназначенные для работы в сложной среде эксплуатации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Терминалы кассовые, подключаемые к компьютеру или сети </w:t>
            </w: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передачи данных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дл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автоматической обработки данных: запоминающие устройства, устройства ввода, устройства вывода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26.20.16.110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Клавиатуры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26.20.16.130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Графопостроители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26.20.16.140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Терминалы ввода/вывода данных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26.20.16.150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Сканеры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26.20.17.110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Мониторы, подключаемые к компьютеру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26.20.17.120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Проекторы, подключаемые к компьютеру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запоминающие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26.20.21.110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Базовые системы хранения данных (обеспечивающие сохранность данных при отключении питания)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26.20.21.120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Универсальные системы хранения данных (повышенной надежности без единой точки отказа)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26.20.22.000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запоминающие полупроводниковые, сохраняющие информацию при выключении питания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26.20.30.000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автоматической обработки данных прочие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26.20.40.110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и блоки питания вычислительных машин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26.20.40.190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Комплектующие и запасные части для вычислительных машин, принтеров и многофункциональных печатающих устрой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пр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очие, не включенные в другие группировки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26.20.40.140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защиты информации, а также информационные и телекоммуникационные системы, защищенные с использованием средств защиты информации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связи, выполняющие функцию цифровых транспортных систем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охранной или пожарной сигнализации и аналогичная аппаратура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и аппаратура для систем охранной сигнализации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Извещатели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охранные и охранно-пожарные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приемно-контрольные охранные и охранно-пожарные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сигнально-пусковые охранные и охранно-пожарные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26.30.50.114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Приборы управления, приемно-контрольные 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оповещатели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охранные и охранно-пожарные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тревожной сигнализации, противоугонные и охранные устройства для транспортных средств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и аппаратура для систем охранной сигнализации прочие, не включенные в другие группировки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и аппаратура для систем автоматического пожаротушения и пожарной сигнализации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Извещатели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сигнально-пусковые пожарные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26.30.50.123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Станции пожарной сигнализации, приборы управления 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оповещатели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26.30.50.129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и аппаратура для систем автоматического пожаротушения и пожарной сигнализации прочие, не включенные в другие группировки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26.30.50.141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4956C9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наблюдения технические физической защиты стационарные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26.40.20.110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4956C9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Приемники телевизионные (телевизоры) цветного изображения с устройствами записи и воспроизведения звука и изображения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26.40.20.122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4956C9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Приемники телевизионные (телевизоры) цветного изображения с жидкокристаллическим экраном, плазменной панелью</w:t>
            </w:r>
          </w:p>
        </w:tc>
      </w:tr>
      <w:tr w:rsidR="004956C9" w:rsidRPr="00533901" w:rsidTr="00F42147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4956C9" w:rsidRDefault="004956C9" w:rsidP="00495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231.1 (26.80.12.000) внесен приказом ОГБУ «БТИ ЧО» № 24/КС от 07.07.2025 г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E5603F" w:rsidRDefault="004956C9" w:rsidP="00F42147">
            <w:pPr>
              <w:pStyle w:val="aa"/>
              <w:tabs>
                <w:tab w:val="left" w:pos="567"/>
              </w:tabs>
              <w:ind w:left="0" w:right="-1"/>
              <w:jc w:val="both"/>
              <w:rPr>
                <w:rStyle w:val="ac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</w:pPr>
            <w:r w:rsidRPr="00E5603F">
              <w:rPr>
                <w:rStyle w:val="ac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26.80.12.000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4956C9" w:rsidRDefault="004956C9" w:rsidP="00F42147">
            <w:pPr>
              <w:pStyle w:val="aa"/>
              <w:tabs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6C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Носители данных оптические без записи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27.20.11.000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первичные и батареи первичных элементов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27.20.12.000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первичных элементов и батарей первичных элементов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27.20.23.130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Батареи аккумуляторные </w:t>
            </w:r>
            <w:proofErr w:type="spellStart"/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литий-ионные</w:t>
            </w:r>
            <w:proofErr w:type="spellEnd"/>
            <w:proofErr w:type="gramEnd"/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27.20.23.140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Батареи аккумуляторные </w:t>
            </w:r>
            <w:proofErr w:type="spellStart"/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литий-пластмассовые</w:t>
            </w:r>
            <w:proofErr w:type="spellEnd"/>
            <w:proofErr w:type="gramEnd"/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27.20.23.190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Батареи аккумуляторные прочие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27.32.11.000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Провода обмоточные изолированные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27.33.13.110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Разъемы и розетки штепсельные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27.33.13.120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Соединители электрические, зажимы контактные, наборы зажимов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27.33.13.130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 кабельная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27.33.13.140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Контакторы электромагнитные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27.33.13.150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Пускатели электромагнитные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накаливания галогенные с вольфрамовой нитью, кроме ультрафиолетовых или инфракрасных ламп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накаливания мощностью 100 - 200 Вт, не включенные в другие группировки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накаливания прочие, не включенные в другие группировки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ртутные высокого давления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натриевые высокого давления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натриевые низкого давления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27.40.15.114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люминесцентные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Лампы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металлогалогенные</w:t>
            </w:r>
            <w:proofErr w:type="spellEnd"/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ультрафиолетовые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инфракрасные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27.40.24.110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Указатели светящиеся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Люстры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Люстры, предназначенные для использования с лампами накаливания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Люстры, предназначенные для использования с люминесцентными газоразрядными лампами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Люстры, предназначенные для использования со светодиодными лампами и прочими светодиодными источниками света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Люстры, предназначенные для использования с лампами прочих </w:t>
            </w: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типов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осветительные электрические подвесные, потолочные, встраиваемые и настенные, не имеющие встроенную аккумуляторную батарею и режим работы от нее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осветительные электрические подвесные, потолочные, встраиваемые и настенные, предназначенные для использования с лампами накаливания, не имеющие встроенную аккумуляторную батарею и режим работы от нее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осветительные электрические подвесные, потолочные, встраиваемые и настенные, предназначенные для использования с люминесцентными газоразрядными лампами, не имеющие встроенную аккумуляторную батарею и режим работы от нее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27.40.25.123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осветительные электрические подвесные, потолочные, встраиваемые и настенные, предназначенные для использования со светодиодными лампами и прочими светодиодными источниками света, не имеющие встроенную аккумуляторную батарею и режим работы от нее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27.40.25.129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осветительные электрические подвесные, потолочные, встраиваемые и настенные, предназначенные для использования с лампами прочих типов, не имеющие встроенную аккумуляторную батарею и режим работы от нее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27.40.42.000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светильников и осветительных устройств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27.51.15.110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Вентиляторы бытовые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27.51.25.110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Водонагреватели проточные и накопительные электрические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28.22.13.110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Домкраты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28.23.12.110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Калькуляторы электронные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28.23.13.110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счетные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28.24.11.000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ручные электрические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28.25.12.130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Кондиционеры бытовые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28.25.14.113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Озонаторы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28.25.14.119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и установки для фильтрования или очистки воздуха прочие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28.25.14.121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Циклоны для очистки воздуха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28.29.22.110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Огнетушители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легковые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транспортные с двигателем с искровым зажиганием, с рабочим объемом цилиндров не более 1500 см3, новые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транспортные с двигателем с искровым зажиганием, с рабочим объемом цилиндров более 1500 см3, новые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25159C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25159C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25159C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полудизелем</w:t>
            </w:r>
            <w:proofErr w:type="spellEnd"/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новые</w:t>
            </w:r>
          </w:p>
        </w:tc>
      </w:tr>
      <w:tr w:rsidR="004956C9" w:rsidRPr="00533901" w:rsidTr="00575C34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25159C" w:rsidRDefault="004956C9" w:rsidP="008E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279.1-1 (29.31.23.110) внесен приказом ОГБУ «БТИ ЧО» № 15/КС от 12.03.2025 г.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75C34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279.</w:t>
            </w:r>
          </w:p>
          <w:p w:rsidR="004956C9" w:rsidRPr="00575C34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75C34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29.31.23.110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75C34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34">
              <w:rPr>
                <w:rFonts w:ascii="Times New Roman" w:hAnsi="Times New Roman" w:cs="Times New Roman"/>
                <w:bCs/>
                <w:sz w:val="24"/>
                <w:szCs w:val="24"/>
              </w:rPr>
              <w:t>Приборы освещения и световой сигнализации электрические для транспортных средств и мотоциклов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25159C" w:rsidRDefault="004956C9" w:rsidP="0025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279.1. (29.32.30.213) внесен приказом ОГБУ «БТИ ЧО» № 9/КС от 07.02.2025 г.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25159C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25159C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hAnsi="Times New Roman" w:cs="Times New Roman"/>
                <w:sz w:val="24"/>
                <w:szCs w:val="24"/>
              </w:rPr>
              <w:t>29.32.30.213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25159C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hAnsi="Times New Roman" w:cs="Times New Roman"/>
                <w:sz w:val="24"/>
                <w:szCs w:val="24"/>
              </w:rPr>
              <w:t>Элементы направляющего аппарата подвески</w:t>
            </w:r>
          </w:p>
        </w:tc>
      </w:tr>
      <w:tr w:rsidR="004956C9" w:rsidRPr="00533901" w:rsidTr="00662238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25159C" w:rsidRDefault="004956C9" w:rsidP="00662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279.2. (29.32.30.240) внесен приказом ОГБУ «БТИ ЧО» № 15/КС от 12.03.2025 г.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662238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279.2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662238" w:rsidRDefault="004956C9" w:rsidP="00533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238">
              <w:rPr>
                <w:rFonts w:ascii="Times New Roman" w:hAnsi="Times New Roman" w:cs="Times New Roman"/>
                <w:sz w:val="24"/>
                <w:szCs w:val="24"/>
              </w:rPr>
              <w:t>29.32.30.240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662238" w:rsidRDefault="004956C9" w:rsidP="00533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238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Передачи карданные, валы приводные, шарниры неравных и равных угловых скоростей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25159C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25159C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29.32.30.263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25159C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Кондиционеры автомобильные, их узлы и детали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25159C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25159C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25159C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для офисов и предприятий торговли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25159C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25159C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25159C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металлическая для офисов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25159C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25159C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25159C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офисные металлические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25159C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25159C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25159C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офисные металлические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для одежды металлические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архивные металлические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31.01.11.123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картотечные металлические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31.01.11.129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металлические прочие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Стеллажи офисные металлические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Тумбы офисные металлические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для сидения, преимущественно с металлическим каркасом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офисная металлическая прочая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деревянная для офисов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письменные деревянные для офисов, административных помещений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офисные деревянные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31.01.12.131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для одежды деревянные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31.01.12.132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архивные деревянные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31.01.12.133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картотечные деревянные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31.01.12.139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деревянные прочие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Стеллажи офисные деревянные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Тумбы офисные деревянные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офисная деревянная прочая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31.01.99.000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производству мебели для офисов и предприятий торговли отдельные, выполняемые субподрядчиком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металлическая, не включенная в другие группировки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Стеллажи, стойки, вешалки металлические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Полки и полочки металлические хозяйственно-бытового назначения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31.09.99.100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производству прочей мебели отдельные, выполняемые субподрядчиком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31.09.99.211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изготовлению мягкой мебели по индивидуальному заказу населения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31.09.99.214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изготовлению секционной мебели по индивидуальному заказу населения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31.09.99.216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изготовлению встроенной мебели по индивидуальному заказу населения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32.50.50.190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медицинские, в том числе хирургические, прочие, не включенные в другие группировки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32.91.11.000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Метлы и щетки для домашней уборки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Противогазы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32.99.11.111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Противогазы фильтрующие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32.99.11.112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Противогазы изолирующие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32.99.11.113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Противогазы шланговые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Респираторы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32.99.15.120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Грифели для карандашей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33.14.11.000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и техническому обслуживанию электродвигателей, генераторов, трансформаторов и распределительной и регулирующей аппаратуры для электричества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43.29.11.140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противопожарной защите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43.31.10.110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штукатурные внешние и внутренние с применением штукатурных сеток и дранок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43.31.10.120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облицовке стен листами сухой штукатурки, обычно гипсовыми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43.32.10.110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установке дверных и оконных блоков и коробок, навеске дверных полотен (кроме дверей автоматического действия и вращающихся дверей), окон, оконных створок, планчатых створок, дверей гаражного типа и т.п. из любых материалов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43.32.10.120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устройству выходных дверей усиленной конструкции и установке дверей, усиленных металлической обшивкой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43.32.10.130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установке противопожарных дверей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43.32.10.150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обшивке стен планками, панелями и т.п.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43.32.10.160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установке передвижных (раздвижных) перегородок и подвесных потолков из металлических элементов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43.32.10.190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столярные и плотничные прочие, не включенные в другие группировки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43.33.10.100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облицовке полов и стен плитками, кроме работ на объектах культурного наследия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43.33.21.100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по устройству полов из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тераццо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работы с использованием мрамора, гранита и сланца, кроме работ на объектах культурного наследия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43.33.29.110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укладке ковровых покрытий, линолеума и прочих гибких материалов для покрытия полов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43.33.29.120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настилу деревянных и дощатых полов и стенных покрытий, включая устройство паркетных и прочих деревянных полов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43.33.29.130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оклейке стен обоями и устройство покрытий стен из прочих гибких отделочных материалов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43.33.29.140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снятию обоев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43.34.10.110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малярные во внутренних помещениях зданий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43.34.10.130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окрашиванию, перил, решеток, дверей и оконных коробок зданий и т.п.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43.34.10.140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окрашиванию прочих инженерных сооружений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43.34.10.150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удалению краски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43.39.11.130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установке декоративных решеток на радиаторы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43.39.19.120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очистке новых зданий после завершения строительства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43.39.19.190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завершающие и отделочные в зданиях и сооружениях, прочие, не включенные в другие группировки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43.91.19.110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строительные по устройству любых видов кровельных покрытий зданий и сооружений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43.91.19.120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строительные по монтажу водосточных желобов, труб, кровельных сливов, а также по устройству плиточных и </w:t>
            </w: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металлических сливов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43.99.10.110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гидроизоляции плоских крыш и крыш-террас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43.99.10.120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гидроизоляции наружных конструкций зданий и сооружений и прочих подземных сооружений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43.99.10.130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по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влагоизоляции</w:t>
            </w:r>
            <w:proofErr w:type="spellEnd"/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43.99.40.110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укладке бетонной смеси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43.99.60.100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каменные и кирпичные, кроме работ на объектах культурного наследия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45.11.31.000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легковыми автомобилями и грузовыми автомобилями малой грузоподъемности через информационно-коммуникационную сеть Интернет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45.11.39.000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легковыми автомобилями и грузовыми автомобилями малой грузоподъемности прочие, не включенные в другие группировки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обычному (текущему) техническому обслуживанию легковых автомобилей и легких грузовых автотранспортных средств, кроме услуг по ремонту электрооборудования, шин и кузовов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регламентным работам (по видам технического обслуживания)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контрольно-диагностические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смазочно-заправочные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регулировки топливной аппаратуры двигателей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регулировки тормозной системы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45.20.11.116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регулировки сцепления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45.20.11.117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регулировки рулевого управления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45.20.11.118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регулировки системы зажигания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емонту легковых автомобилей и легких грузовых автотранспортных средств, кроме услуг по ремонту электрооборудования, шин и кузовов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замене агрегатов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двигателей (кроме деталей электрооборудования, шин и кузовов)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коробки перемены передач (КПП)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рулевого управления и подвески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тормозной системы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45.20.11.216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радиаторов и арматурные работы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45.20.11.217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деталей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45.20.11.218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сцепления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ведущих мостов и приводов ведущих колес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топливной аппаратуры двигателей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45.20.11.300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помощь на дорогах легковым автомобилям и легким грузовым автотранспортным средствам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45.20.11.400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Транспортирование неисправных легковых автомобилей и легких грузовых автотранспортных средств к месту их ремонта или стоянки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45.20.11.500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услуги по техническому обслуживанию и ремонту легковых </w:t>
            </w: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автомобилей и легких грузовых автотранспортных средств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45.20.11.515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Топливозаправочные работы (бензин, дизельное топливо, газ)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электрооборудования легковых автомобилей и легких грузовых автотранспортных средств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шин легковых автомобилей и легких грузовых автотранспортных средств, включая регулировку и балансировку колес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кузовов легковых автомобилей и легких грузовых автотранспортных средств и аналогичные услуги (ремонт дверей, замков, окон, перекрашивание, ремонт после повреждений)</w:t>
            </w:r>
          </w:p>
        </w:tc>
      </w:tr>
      <w:tr w:rsidR="004956C9" w:rsidRPr="00533901" w:rsidTr="004846EB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48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377.1. (45.20.21.223) внесен приказом ОГБУ «БТИ ЧО» № 17/КС от 15.04.2025 г.</w:t>
            </w:r>
          </w:p>
        </w:tc>
      </w:tr>
      <w:tr w:rsidR="004956C9" w:rsidRPr="00533901" w:rsidTr="004846EB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4846EB" w:rsidRDefault="004956C9" w:rsidP="0048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4846EB" w:rsidRDefault="004956C9" w:rsidP="004846EB">
            <w:pPr>
              <w:tabs>
                <w:tab w:val="left" w:pos="567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6E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45.20.21.223 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4846EB" w:rsidRDefault="004956C9" w:rsidP="0048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6E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Услуги шиномонтажны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45.20.30.000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Мойка автотранспортных средств, полирование и аналогичные услуги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45.32.11.000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автомобильными шинами в специализированных магазинах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45.32.12.000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прочими автомобильными деталями, узлами и принадлежностями в специализированных магазинах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45.32.2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деталями, узлами и принадлежностями автотранспортных сре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45.32.21.000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деталями, узлами и принадлежностями автотранспортных средств через информационно-коммуникационную сеть Интернет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46.51.1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оптовой торговле компьютерами, компьютерными периферийными устройствами и программным обеспечением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47.19.10.000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большим товарным ассортиментом с преобладанием непродовольственных товаров в неспециализированных магазинах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47.19.20.000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большим товарным ассортиментом непродовольственной продукции в неспециализированных магазинах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47.30.20.000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смазочными материалами и охлаждающими жидкостями для автотранспортных сре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сп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ециализированных магазинах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47.41.10.000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компьютерами в специализированных магазинах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47.41.20.000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программным обеспечением в специализированных магазинах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47.41.30.000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периферийными устройствами в специализированных магазинах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47.41.40.000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офисными машинами и оборудованием в специализированных магазинах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47.41.50.000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офисной мебелью в специализированных магазинах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47.42.10.000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телекоммуникационным оборудованием, включая розничную торговлю мобильными телефонами, в специализированных магазинах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47.51.10.000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розничной торговле текстильными изделиями в </w:t>
            </w: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специализированных магазинах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47.52.10.000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скобяными изделиями в специализированных магазинах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47.52.20.000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лакокрасочными материалами в специализированных магазинах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47.52.72.000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кирпичом в специализированных магазинах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47.53.30.000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обоями и напольными покрытиями в специализированных магазинах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47.54.10.000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бытовыми электротоварами в специализированных магазинах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47.59.10.000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мебелью в специализированных магазинах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47.59.30.000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осветительными приборами в специализированных магазинах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47.59.70.000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электрическими системами охранной сигнализации, такими как запорные устройства, сейфы и хранилища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47.59.90.000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бытовыми изделиями и приборами, не включенными в другие группировки, в специализированных магазинах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47.62.20.000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писчебумажными и канцелярскими товарами в специализированных магазинах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47.71.10.000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мужской, женской и детской одеждой в специализированных магазинах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47.75.20.000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туалетным и хозяйственным мылом в специализированных магазинах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47.77.10.000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часами в специализированных магазинах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47.79.30.000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прочими бывшими в употреблении товарами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49.10.11.000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железнодорожного транспорта по перевозке пассажиров в междугородном и международном сообщении экскурсионные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49.10.19.110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перевозке пассажиров железнодорожным транспортом в междугородном сообщении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49.10.19.111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перевозке пассажиров железнодорожным транспортом в междугородном сообщении в регулируемом секторе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49.10.19.112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перевозке пассажиров железнодорожным транспортом в междугородном сообщении в нерегулируемом секторе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49.10.19.120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перевозке пассажиров железнодорожным транспортом в международном сообщении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49.20.15.000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железнодорожного транспорта по перевозке писем и бандеролей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49.31.21.110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(работы) по регулярным перевозкам пассажиров автобусами в городском и пригородном сообщении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49.32.11.000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легкового такси</w:t>
            </w:r>
          </w:p>
        </w:tc>
      </w:tr>
      <w:tr w:rsidR="004956C9" w:rsidRPr="00533901" w:rsidTr="00C655DE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9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C65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49.32.12.000 исключен приказом ОГБУ «БТИ ЧО» № 14/КС от 04.03.2025 г.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49.39.11.110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(работы) по регулярным перевозкам пассажиров автобусами в междугородном и международном сообщении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49.39.31.000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арендованных автобусов с водителем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49.42.19.000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переезду прочие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51.10.11.000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регулярным пассажирским перевозкам воздушным транспортом на местных линиях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51.10.13.000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регулярным пассажирским перевозкам воздушным транспортом на международных линиях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52.21.24.000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стоянок для транспортных средств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53.20.11.190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курьерской доставке различными видами транспорта прочие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55.20.19.000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предоставлению временного жилья для посетителей без обеспечения ежедневной уборки номера прочие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55.90.19.000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предоставлению временного жилья прочие, не включенные в другие группировки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56.10.12.110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обеспечению питанием на железнодорожном пассажирском транспорте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56.10.12.111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обеспечению питанием в железнодорожных вагонах-ресторанах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56.10.13.110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закусочных самообслуживания (предприятий быстрого питания) с предоставлением мест для сидения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56.10.13.120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кафе самообслуживания с предоставлением мест для сидения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781F60" w:rsidRDefault="004956C9" w:rsidP="0078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429.1. (58.19.10.000) внесен приказом ОГБУ «БТИ ЧО» № 10/КС от 07.02.2025 г.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781F60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781F60" w:rsidRDefault="00743DF2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="004956C9" w:rsidRPr="00781F60">
                <w:rPr>
                  <w:rStyle w:val="a9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  <w:shd w:val="clear" w:color="auto" w:fill="FFFFFF"/>
                </w:rPr>
                <w:t>58.19.10.000</w:t>
              </w:r>
            </w:hyperlink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781F60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F6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Услуги в области печатания издательской продукции прочие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781F60" w:rsidRDefault="004956C9" w:rsidP="00781F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429.2. (58.19.13.120) внесен приказом ОГБУ «БТИ ЧО» № 10/КС от 07.02.2025 г.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781F60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429.2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781F60" w:rsidRDefault="004956C9" w:rsidP="00533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1F60">
              <w:rPr>
                <w:rFonts w:ascii="Times New Roman" w:hAnsi="Times New Roman" w:cs="Times New Roman"/>
                <w:sz w:val="26"/>
                <w:szCs w:val="26"/>
              </w:rPr>
              <w:t>58.19.13.120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781F60" w:rsidRDefault="004956C9" w:rsidP="00533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81F6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Календарь печатный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программное сетевое на электронном носителе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программное для администрирования баз данных на электронном носителе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58.29.14.000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разработки инструментальные и программное обеспечение языков программирования на электронном носителе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 общие для повышения эффективности бизнеса и приложения для домашнего пользования, отдельно реализуемые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58.29.21.000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 общие для повышения эффективности бизнеса и приложения для домашнего пользования, отдельно реализуемые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58.29.29.000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программное прикладное прочее на электронном носителе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58.29.31.000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программное системное для загрузки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58.29.32.000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программное прикладное для загрузки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58.29.50.000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предоставлению лицензий на право использовать компьютерное программное обеспечение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62.01.12.000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проектированию и разработке информационных технологий для сетей и систем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62.01.29.000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Оригиналы программного обеспечения прочие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62.02.10.000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консультативные по компьютерному оборудованию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62.02.20.110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планированию и проектированию компьютерных систем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62.02.20.120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обследованию и экспертизе компьютерных систем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62.02.20.130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обучению пользователей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62.02.20.140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подготовке компьютерных систем к эксплуатации</w:t>
            </w:r>
          </w:p>
        </w:tc>
      </w:tr>
      <w:tr w:rsidR="004956C9" w:rsidRPr="00533901" w:rsidTr="00A7791A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8B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9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A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62.02.20.190 исключен приказом ОГБУ «БТИ ЧО» № 18/КС от 30.04.2025 г.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62.02.30.000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технической поддержке информационных технологий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62.03.11.000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управлению сетями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62.03.12.110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управлению компьютерными системами непосредственно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62.03.12.120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управлению компьютерными системами дистанционно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62.03.12.130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сопровождению компьютерных систем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62.03.12.190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управлению компьютерными системами прочие, не включенные в другие группировки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62.09.10.000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установке компьютеров и периферийного оборудования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62.09.2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информационных технологий и компьютерные услуги прочие, не включенные в другие группировки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62.09.20.120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установке программного обеспечения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62.09.20.190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технической поддержке в области информационных технологий прочие, не включенные в другие группировки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63.11.11.000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обработке данных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63.11.12.000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размещению в информационно-коммуникационной сети Интернет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63.11.13.000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предоставлению программного обеспечения без его размещения на компьютерном оборудовании пользователя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63.11.19.000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прочие по размещению и предоставлению инфраструктуры информационных технологий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63.12.10.000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порталов в информационно-коммуникационной сети Интернет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63.99.10.110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поиску информации за вознаграждение или на договорной основе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63.99.10.140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компьютерные информационные телефонной связи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65.12.21.000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страхованию гражданской ответственности владельцев автотранспортных средств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65.12.29.000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страхованию автотранспортных сре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68.31.16.120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посреднические при оценке нежилого недвижимого имущества за вознаграждение или на договорной основе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69.10.12.000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юридическим консультациям и представительству в судебных процедурах в связи с правом предпринимательской деятельности и коммерческим правом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69.10.13.000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юридическим консультациям и представительству в судебных процедурах в связи с трудовым правом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69.10.14.000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юридическим консультациям и представительству в судебных процедурах в связи с гражданским правом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69.10.16.000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нотариусов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69.10.18.000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юридические, связанные с аукционами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69.10.19.000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юридические прочие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69.20.10.000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проведению финансового аудита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69.20.31.000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налоговому консультированию и подготовка налоговой документации для юридических лиц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69.20.40.000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Услуги, связанные с неплатежеспособностью и взысканием </w:t>
            </w: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задолженности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70.22.14.000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консультативные по вопросам управления трудовыми ресурсами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71.12.35.190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картографии прочие, не включенные в другие группировки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71.12.35.110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кадастровой деятельности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71.12.40.140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государственного контроля (надзора) за соблюдением требований технических регламентов</w:t>
            </w:r>
          </w:p>
        </w:tc>
      </w:tr>
      <w:tr w:rsidR="004956C9" w:rsidRPr="00533901" w:rsidTr="00B72FFA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B72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479.1 (71.20.14.000) внесен приказом ОГБУ «БТИ ЧО» № 19/КС от 15.05.2025 г.</w:t>
            </w:r>
          </w:p>
        </w:tc>
      </w:tr>
      <w:tr w:rsidR="004956C9" w:rsidRPr="00B72FFA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B72FFA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B72FFA" w:rsidRDefault="004956C9" w:rsidP="00BD4855">
            <w:pPr>
              <w:pStyle w:val="aa"/>
              <w:tabs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2FFA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71.20.14.000 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B72FFA" w:rsidRDefault="004956C9" w:rsidP="00BD4855">
            <w:pPr>
              <w:pStyle w:val="aa"/>
              <w:tabs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FFA">
              <w:rPr>
                <w:rFonts w:ascii="Times New Roman" w:hAnsi="Times New Roman" w:cs="Times New Roman"/>
                <w:sz w:val="24"/>
                <w:szCs w:val="24"/>
              </w:rPr>
              <w:t>Услуги по техническому осмотру автотранспортных средств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71.20.19.112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проведению негосударственной экспертизы проектной документации и результатов инженерных изысканий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71.20.19.130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оценке условий труда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71.20.19.140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энергетическому обследованию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73.11.11.000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рекламных услуг полный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73.11.12.000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прямому маркетингу и прямой почтовой рекламе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73.11.13.000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разработке рекламного дизайна и концепции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73.11.19.000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рекламные прочие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73.12.11.000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продаже места для рекламы в печатных средствах информации за вознаграждение или на договорной основе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73.12.12.000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продаже места или времени для рекламы на телевидении/радио за вознаграждение или на договорной основе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74.20.39.000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фотографии прочие, не включенные в другие группировки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74.90.12.120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установлению стоимости, кроме оценки, связанной с недвижимым имуществом или страхованием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78.10.11.000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поиску и трудоустройству руководящих работников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78.10.12.000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постоянному трудоустройству, кроме услуг по поиску руководящих работников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78.20.12.000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агентств по временному трудоустройству по обеспечению прочим офисным вспомогательным персоналом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80.10.12.200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частных охранных организаций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 - защиту жизни и здоровья граждан; - охрану объектов и (или) имущества (в том числе при его транспортировке); - консультирование и подготовку рекомендаций клиентам по вопросам правомерной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9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F2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80.10.12.100 исключен приказом ОГБУ «БТИ ЧО» № 5/КС от 28.01.2025 г.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80.10.12.900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охранных служб прочих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9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F2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80.20.10.000 исключен приказом ОГБУ «БТИ ЧО» № 7/КС от 03.02.2025 г.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81.10.10.000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обслуживанию помещений комплексные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81.21.10.000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общей уборке зданий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81.22.11.000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мытью окон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81.29.11.000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дезинфекции, дезинсекции и дератизации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81.29.19.000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чистке и уборке прочие, не включенные в другие группировки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82.19.11.000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размножению документов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82.20.10.000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центров обработки телефонных вызовов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82.30.11.000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организации конференций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82.30.12.000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организации торговых выставок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85.23.11.000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подготовке кадров высшей квалификации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85.31.11.000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профессиональному обучению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85.41.93.000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дополнительного образования вспомогательные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85.41.99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дополнительного образования прочие, не включенные в другие группировки</w:t>
            </w:r>
          </w:p>
        </w:tc>
      </w:tr>
      <w:tr w:rsidR="004956C9" w:rsidRPr="00533901" w:rsidTr="000B2CF3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0B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511 Код 85.42.19.900 исключен приказом ОГБУ «БТИ ЧО» № 12/КС от 21.02.2025 г.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86.10.19.000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больниц прочие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86.90.15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медицинских лабораторий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86.90.15.000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медицинских лабораторий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86.90.19.120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организаций судебно-медицинской экспертизы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90.04.10.110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концертных залов, театров, оперных зданий, мюзик-холлов, включая услуги билетных касс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90.04.10.120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многоцелевых центров и подобных заведений с преобладанием культурного обслуживания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90.04.10.130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учреждений клубного типа: клубов, дворцов и домов культуры, домов народного творчества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91.01.11.000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библиотек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91.01.12.000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архивов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95.11.10.110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ремонту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электрокалькуляторов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персональных машин ЭВМ, компьютерной техники, включая ноутбуки, принтеры, сканеры, процессоры, мониторы, компьютерную клавиатуру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95.11.10.120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ремонту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ксерокопировальных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аппаратов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95.11.10.130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заправке картриджей для принтеров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95.11.10.190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прочего компьютерного и периферийного компьютерного оборудования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95.12.10.000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коммуникационного оборудования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95.21.10.100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приборов бытовой электроники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95.21.10.110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телевизоров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95.22.10.110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холодильников, морозильников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95.22.10.243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комнатных кондиционеров воздуха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96.01.12.231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огнезащитной обработке изделий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светодиодные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26.51.12.120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и приборы геодезические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26.30.22.110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Аппараты телефонные для сотовых сетей связи (ПРТС), включая смартфоны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33.13.11.000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и техническому обслуживанию инструментов и приборов для измерения, испытаний и навигации</w:t>
            </w:r>
          </w:p>
        </w:tc>
      </w:tr>
    </w:tbl>
    <w:p w:rsidR="008C7247" w:rsidRDefault="008C7247"/>
    <w:sectPr w:rsidR="008C7247" w:rsidSect="00BF173B">
      <w:type w:val="continuous"/>
      <w:pgSz w:w="11906" w:h="16838" w:code="9"/>
      <w:pgMar w:top="1134" w:right="851" w:bottom="1134" w:left="1418" w:header="720" w:footer="720" w:gutter="0"/>
      <w:cols w:space="56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ABF" w:rsidRDefault="00073ABF" w:rsidP="00BF173B">
      <w:pPr>
        <w:spacing w:after="0" w:line="240" w:lineRule="auto"/>
      </w:pPr>
      <w:r>
        <w:separator/>
      </w:r>
    </w:p>
  </w:endnote>
  <w:endnote w:type="continuationSeparator" w:id="0">
    <w:p w:rsidR="00073ABF" w:rsidRDefault="00073ABF" w:rsidP="00BF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ABF" w:rsidRDefault="00073ABF" w:rsidP="00BF173B">
      <w:pPr>
        <w:spacing w:after="0" w:line="240" w:lineRule="auto"/>
      </w:pPr>
      <w:r>
        <w:separator/>
      </w:r>
    </w:p>
  </w:footnote>
  <w:footnote w:type="continuationSeparator" w:id="0">
    <w:p w:rsidR="00073ABF" w:rsidRDefault="00073ABF" w:rsidP="00BF17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1460"/>
    <w:rsid w:val="0005547A"/>
    <w:rsid w:val="00073ABF"/>
    <w:rsid w:val="00074A16"/>
    <w:rsid w:val="00093B45"/>
    <w:rsid w:val="000A1C0E"/>
    <w:rsid w:val="000A1F7A"/>
    <w:rsid w:val="000B2CF3"/>
    <w:rsid w:val="000E2180"/>
    <w:rsid w:val="000E3024"/>
    <w:rsid w:val="00127EE6"/>
    <w:rsid w:val="00195D7F"/>
    <w:rsid w:val="001B2F1A"/>
    <w:rsid w:val="001C656C"/>
    <w:rsid w:val="002206AA"/>
    <w:rsid w:val="00234D9A"/>
    <w:rsid w:val="0025159C"/>
    <w:rsid w:val="00267BFC"/>
    <w:rsid w:val="002C1E96"/>
    <w:rsid w:val="002D4089"/>
    <w:rsid w:val="00310E44"/>
    <w:rsid w:val="003440BF"/>
    <w:rsid w:val="003576DC"/>
    <w:rsid w:val="003631A3"/>
    <w:rsid w:val="003B2A4A"/>
    <w:rsid w:val="003D4151"/>
    <w:rsid w:val="004040D4"/>
    <w:rsid w:val="00430106"/>
    <w:rsid w:val="0043130A"/>
    <w:rsid w:val="00454C2E"/>
    <w:rsid w:val="00470603"/>
    <w:rsid w:val="0048016E"/>
    <w:rsid w:val="004846EB"/>
    <w:rsid w:val="004956C9"/>
    <w:rsid w:val="004C6678"/>
    <w:rsid w:val="004D4661"/>
    <w:rsid w:val="004D7D5E"/>
    <w:rsid w:val="00533901"/>
    <w:rsid w:val="00555F2A"/>
    <w:rsid w:val="00572AEE"/>
    <w:rsid w:val="00575C34"/>
    <w:rsid w:val="005B297E"/>
    <w:rsid w:val="005C5953"/>
    <w:rsid w:val="005E4598"/>
    <w:rsid w:val="00601852"/>
    <w:rsid w:val="00615012"/>
    <w:rsid w:val="0062258E"/>
    <w:rsid w:val="00626C01"/>
    <w:rsid w:val="0064372F"/>
    <w:rsid w:val="00643E1B"/>
    <w:rsid w:val="00646B5E"/>
    <w:rsid w:val="00657F94"/>
    <w:rsid w:val="00662238"/>
    <w:rsid w:val="006E2DAA"/>
    <w:rsid w:val="00701D7C"/>
    <w:rsid w:val="00743DF2"/>
    <w:rsid w:val="00781F60"/>
    <w:rsid w:val="007A0C26"/>
    <w:rsid w:val="00807949"/>
    <w:rsid w:val="008267D2"/>
    <w:rsid w:val="008563D5"/>
    <w:rsid w:val="00875F2E"/>
    <w:rsid w:val="008A3E2C"/>
    <w:rsid w:val="008B29F3"/>
    <w:rsid w:val="008C1B9C"/>
    <w:rsid w:val="008C7247"/>
    <w:rsid w:val="008D3120"/>
    <w:rsid w:val="008E31CC"/>
    <w:rsid w:val="00935BE2"/>
    <w:rsid w:val="00957438"/>
    <w:rsid w:val="009A193A"/>
    <w:rsid w:val="00A07AA5"/>
    <w:rsid w:val="00A1494B"/>
    <w:rsid w:val="00A14A12"/>
    <w:rsid w:val="00A20405"/>
    <w:rsid w:val="00A7791A"/>
    <w:rsid w:val="00A838E8"/>
    <w:rsid w:val="00A93873"/>
    <w:rsid w:val="00AC251D"/>
    <w:rsid w:val="00AC621D"/>
    <w:rsid w:val="00B55C29"/>
    <w:rsid w:val="00B72FFA"/>
    <w:rsid w:val="00B8462D"/>
    <w:rsid w:val="00B96506"/>
    <w:rsid w:val="00BE4A92"/>
    <w:rsid w:val="00BF173B"/>
    <w:rsid w:val="00C24941"/>
    <w:rsid w:val="00C43CB2"/>
    <w:rsid w:val="00C655DE"/>
    <w:rsid w:val="00C86891"/>
    <w:rsid w:val="00CC1946"/>
    <w:rsid w:val="00D118CB"/>
    <w:rsid w:val="00D13149"/>
    <w:rsid w:val="00D75B2D"/>
    <w:rsid w:val="00D84B3F"/>
    <w:rsid w:val="00D91460"/>
    <w:rsid w:val="00DB3B83"/>
    <w:rsid w:val="00DC6CC0"/>
    <w:rsid w:val="00DD0046"/>
    <w:rsid w:val="00DD1BA6"/>
    <w:rsid w:val="00DE09ED"/>
    <w:rsid w:val="00E90172"/>
    <w:rsid w:val="00E90C40"/>
    <w:rsid w:val="00E92A66"/>
    <w:rsid w:val="00EC1C4A"/>
    <w:rsid w:val="00F2508A"/>
    <w:rsid w:val="00F25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1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F173B"/>
  </w:style>
  <w:style w:type="paragraph" w:styleId="a5">
    <w:name w:val="footer"/>
    <w:basedOn w:val="a"/>
    <w:link w:val="a6"/>
    <w:uiPriority w:val="99"/>
    <w:semiHidden/>
    <w:unhideWhenUsed/>
    <w:rsid w:val="00BF1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F173B"/>
  </w:style>
  <w:style w:type="paragraph" w:customStyle="1" w:styleId="ConsPlusNormal">
    <w:name w:val="ConsPlusNormal"/>
    <w:link w:val="ConsPlusNormal0"/>
    <w:qFormat/>
    <w:rsid w:val="003440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Subtitle"/>
    <w:basedOn w:val="a"/>
    <w:link w:val="a8"/>
    <w:qFormat/>
    <w:rsid w:val="003440BF"/>
    <w:pPr>
      <w:spacing w:after="0" w:line="240" w:lineRule="auto"/>
      <w:ind w:left="-851" w:right="-183"/>
      <w:jc w:val="center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3440BF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440BF"/>
    <w:rPr>
      <w:rFonts w:ascii="Calibri" w:eastAsia="Times New Roman" w:hAnsi="Calibri" w:cs="Calibri"/>
      <w:szCs w:val="20"/>
      <w:lang w:eastAsia="ru-RU"/>
    </w:rPr>
  </w:style>
  <w:style w:type="paragraph" w:customStyle="1" w:styleId="Textbody">
    <w:name w:val="Text body"/>
    <w:basedOn w:val="a"/>
    <w:rsid w:val="003D4151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781F60"/>
    <w:rPr>
      <w:color w:val="0000FF"/>
      <w:u w:val="single"/>
    </w:rPr>
  </w:style>
  <w:style w:type="paragraph" w:styleId="aa">
    <w:name w:val="List Paragraph"/>
    <w:aliases w:val="Bullet List,FooterText,numbered,Цветной список - Акцент 11,Список нумерованный цифры,Маркер"/>
    <w:basedOn w:val="a"/>
    <w:link w:val="ab"/>
    <w:uiPriority w:val="34"/>
    <w:qFormat/>
    <w:rsid w:val="004846EB"/>
    <w:pPr>
      <w:widowControl w:val="0"/>
      <w:spacing w:after="0" w:line="240" w:lineRule="auto"/>
      <w:ind w:left="720"/>
      <w:contextualSpacing/>
    </w:pPr>
    <w:rPr>
      <w:rFonts w:ascii="Arial" w:eastAsia="SimSun" w:hAnsi="Arial" w:cs="Arial"/>
      <w:sz w:val="20"/>
      <w:szCs w:val="20"/>
      <w:lang w:eastAsia="ar-SA"/>
    </w:rPr>
  </w:style>
  <w:style w:type="character" w:customStyle="1" w:styleId="ab">
    <w:name w:val="Абзац списка Знак"/>
    <w:aliases w:val="Bullet List Знак,FooterText Знак,numbered Знак,Цветной список - Акцент 11 Знак,Список нумерованный цифры Знак,Маркер Знак"/>
    <w:link w:val="aa"/>
    <w:uiPriority w:val="34"/>
    <w:locked/>
    <w:rsid w:val="00B72FFA"/>
    <w:rPr>
      <w:rFonts w:ascii="Arial" w:eastAsia="SimSun" w:hAnsi="Arial" w:cs="Arial"/>
      <w:sz w:val="20"/>
      <w:szCs w:val="20"/>
      <w:lang w:eastAsia="ar-SA"/>
    </w:rPr>
  </w:style>
  <w:style w:type="character" w:styleId="ac">
    <w:name w:val="Strong"/>
    <w:basedOn w:val="a0"/>
    <w:uiPriority w:val="22"/>
    <w:qFormat/>
    <w:rsid w:val="00B72F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upki.gov.ru/epz/ktru/ktruCard/ktru-description.html?itemId=33147&amp;backUrl=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19</Pages>
  <Words>6835</Words>
  <Characters>38964</Characters>
  <Application>Microsoft Office Word</Application>
  <DocSecurity>0</DocSecurity>
  <Lines>324</Lines>
  <Paragraphs>91</Paragraphs>
  <ScaleCrop>false</ScaleCrop>
  <Company>ChelCTI</Company>
  <LinksUpToDate>false</LinksUpToDate>
  <CharactersWithSpaces>45708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Брюханов Сергей Иванович</dc:creator>
  <cp:keywords/>
  <dc:description/>
  <cp:lastModifiedBy>Брюханов Сергей Иванович</cp:lastModifiedBy>
  <cp:revision>52</cp:revision>
  <dcterms:created xsi:type="dcterms:W3CDTF">2025-01-15T10:36:00Z</dcterms:created>
  <dcterms:modified xsi:type="dcterms:W3CDTF">2025-07-07T06:29:00Z</dcterms:modified>
</cp:coreProperties>
</file>